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27D17" w:rsidRDefault="00927D17">
      <w:r>
        <w:t xml:space="preserve">Rough Draft Lit Review </w:t>
      </w:r>
    </w:p>
    <w:p w:rsidR="00927D17" w:rsidRDefault="00927D17"/>
    <w:p w:rsidR="00927D17" w:rsidRDefault="00927D17" w:rsidP="00927D17">
      <w:pPr>
        <w:pStyle w:val="ListParagraph"/>
        <w:numPr>
          <w:ilvl w:val="0"/>
          <w:numId w:val="1"/>
        </w:numPr>
      </w:pPr>
      <w:r>
        <w:t xml:space="preserve">(p 331) Move to reduce class size = less qualified teachers in the classroom  </w:t>
      </w:r>
    </w:p>
    <w:p w:rsidR="00927D17" w:rsidRDefault="00927D17" w:rsidP="00927D17">
      <w:pPr>
        <w:ind w:left="360"/>
      </w:pPr>
    </w:p>
    <w:p w:rsidR="00927D17" w:rsidRDefault="00927D17" w:rsidP="00927D17">
      <w:pPr>
        <w:pStyle w:val="ListParagraph"/>
        <w:numPr>
          <w:ilvl w:val="0"/>
          <w:numId w:val="1"/>
        </w:numPr>
      </w:pPr>
      <w:r>
        <w:t xml:space="preserve">(p 332)Teachers with EL credentials show greater student gains with EL’s  </w:t>
      </w:r>
    </w:p>
    <w:p w:rsidR="00927D17" w:rsidRDefault="00927D17" w:rsidP="00927D17"/>
    <w:p w:rsidR="00927D17" w:rsidRDefault="00927D17" w:rsidP="00927D17"/>
    <w:p w:rsidR="00927D17" w:rsidRDefault="00927D17" w:rsidP="00927D17">
      <w:pPr>
        <w:pStyle w:val="ListParagraph"/>
        <w:numPr>
          <w:ilvl w:val="0"/>
          <w:numId w:val="1"/>
        </w:numPr>
      </w:pPr>
      <w:r>
        <w:t xml:space="preserve">(p 332)Arizona teachers of Navaho bilingual classes- teachers use Navaho only to give directions and discipline </w:t>
      </w:r>
    </w:p>
    <w:p w:rsidR="00927D17" w:rsidRDefault="00927D17" w:rsidP="00927D17"/>
    <w:p w:rsidR="00927D17" w:rsidRDefault="00927D17" w:rsidP="00927D17">
      <w:pPr>
        <w:pStyle w:val="ListParagraph"/>
        <w:numPr>
          <w:ilvl w:val="0"/>
          <w:numId w:val="1"/>
        </w:numPr>
      </w:pPr>
      <w:r>
        <w:t xml:space="preserve"> (p333) Testing may mandate more than teacher attitudes</w:t>
      </w:r>
    </w:p>
    <w:p w:rsidR="00927D17" w:rsidRDefault="00927D17" w:rsidP="00927D17"/>
    <w:p w:rsidR="003F5817" w:rsidRDefault="00927D17" w:rsidP="0089144E">
      <w:pPr>
        <w:pStyle w:val="ListParagraph"/>
        <w:numPr>
          <w:ilvl w:val="1"/>
          <w:numId w:val="1"/>
        </w:numPr>
      </w:pPr>
      <w:r>
        <w:t>lowe</w:t>
      </w:r>
      <w:r w:rsidR="003F5817">
        <w:t>st performing schools in CA &amp; AZ are Hispanic and Native American</w:t>
      </w:r>
    </w:p>
    <w:p w:rsidR="003F5817" w:rsidRDefault="003F5817" w:rsidP="003F5817"/>
    <w:p w:rsidR="003F5817" w:rsidRDefault="003F5817" w:rsidP="00927D17">
      <w:pPr>
        <w:pStyle w:val="ListParagraph"/>
        <w:numPr>
          <w:ilvl w:val="0"/>
          <w:numId w:val="1"/>
        </w:numPr>
      </w:pPr>
      <w:r>
        <w:t>(334) Private schools exempt from state testing in CA &amp; AZ skews the stats even more</w:t>
      </w:r>
    </w:p>
    <w:p w:rsidR="003F5817" w:rsidRDefault="003F5817" w:rsidP="003F5817"/>
    <w:p w:rsidR="003F5817" w:rsidRDefault="003F5817" w:rsidP="0089144E">
      <w:pPr>
        <w:pStyle w:val="ListParagraph"/>
        <w:numPr>
          <w:ilvl w:val="1"/>
          <w:numId w:val="1"/>
        </w:numPr>
      </w:pPr>
      <w:r>
        <w:t>students are controlled through language, scripted reading programs control language usage</w:t>
      </w:r>
    </w:p>
    <w:p w:rsidR="003F5817" w:rsidRDefault="003F5817" w:rsidP="003F5817"/>
    <w:p w:rsidR="003F5817" w:rsidRDefault="003F5817" w:rsidP="0089144E">
      <w:pPr>
        <w:pStyle w:val="ListParagraph"/>
        <w:numPr>
          <w:ilvl w:val="1"/>
          <w:numId w:val="1"/>
        </w:numPr>
      </w:pPr>
      <w:r>
        <w:t>students memorize words instead of decoding</w:t>
      </w:r>
    </w:p>
    <w:p w:rsidR="003F5817" w:rsidRDefault="003F5817" w:rsidP="003F5817"/>
    <w:p w:rsidR="0089144E" w:rsidRDefault="0089144E" w:rsidP="00927D17">
      <w:pPr>
        <w:pStyle w:val="ListParagraph"/>
        <w:numPr>
          <w:ilvl w:val="0"/>
          <w:numId w:val="1"/>
        </w:numPr>
      </w:pPr>
      <w:r>
        <w:t>(335) 2</w:t>
      </w:r>
      <w:r w:rsidRPr="0089144E">
        <w:rPr>
          <w:vertAlign w:val="superscript"/>
        </w:rPr>
        <w:t>nd</w:t>
      </w:r>
      <w:r>
        <w:t xml:space="preserve"> language reading &amp; 1</w:t>
      </w:r>
      <w:r w:rsidRPr="0089144E">
        <w:rPr>
          <w:vertAlign w:val="superscript"/>
        </w:rPr>
        <w:t>st</w:t>
      </w:r>
      <w:r>
        <w:t xml:space="preserve"> language development inter-related</w:t>
      </w:r>
    </w:p>
    <w:p w:rsidR="0089144E" w:rsidRDefault="0089144E" w:rsidP="0089144E"/>
    <w:p w:rsidR="0089144E" w:rsidRDefault="0089144E" w:rsidP="0089144E">
      <w:pPr>
        <w:ind w:left="720"/>
      </w:pPr>
      <w:r>
        <w:t>(337) paradox-society values language skills for military decoding but de-values languages that are seen to be of lower status</w:t>
      </w:r>
    </w:p>
    <w:p w:rsidR="0089144E" w:rsidRDefault="0089144E" w:rsidP="0089144E">
      <w:pPr>
        <w:ind w:left="720"/>
      </w:pPr>
    </w:p>
    <w:p w:rsidR="0089144E" w:rsidRDefault="0089144E" w:rsidP="0089144E">
      <w:pPr>
        <w:ind w:left="720"/>
      </w:pPr>
      <w:r>
        <w:t>using English still seen as a display of patriotism</w:t>
      </w:r>
    </w:p>
    <w:p w:rsidR="0089144E" w:rsidRDefault="0089144E" w:rsidP="0089144E">
      <w:pPr>
        <w:ind w:left="720"/>
      </w:pPr>
    </w:p>
    <w:p w:rsidR="0089144E" w:rsidRDefault="0089144E" w:rsidP="0089144E">
      <w:pPr>
        <w:ind w:left="720"/>
      </w:pPr>
      <w:r>
        <w:t>pressure to abandon local use of language for world-wide standard</w:t>
      </w:r>
    </w:p>
    <w:p w:rsidR="0089144E" w:rsidRDefault="0089144E" w:rsidP="0089144E">
      <w:pPr>
        <w:ind w:left="720"/>
      </w:pPr>
    </w:p>
    <w:p w:rsidR="00881A00" w:rsidRDefault="0089144E" w:rsidP="0089144E">
      <w:pPr>
        <w:ind w:left="720"/>
      </w:pPr>
      <w:r>
        <w:t>**Need for specific practices that build biliteracy skills and increase achievement</w:t>
      </w:r>
      <w:r w:rsidR="00881A00">
        <w:t>**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(338)  How they value children’s languages and cultures? What makes a good experience vs. a bad experience?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How do you make the use of native language and English language seem like a plus?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Schools rely more on outreach programs to achieve classroom goals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UCLA community trying to create a hybrid learning communities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(339) Native language must be valued and used for instruction- not just an additive.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Allowing one year in bilingual translates to being negative about student’s native language.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Mike Rose talks about respectful curriculum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(340) all teachers need knowledge of language development, knowledge of student’s backgrounds and experiences, knowledge of the community,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  <w:r>
        <w:t>Idea**all teachers need to know about teaching EL’s (ENL-English New Language)</w:t>
      </w:r>
    </w:p>
    <w:p w:rsidR="00881A00" w:rsidRDefault="00881A00" w:rsidP="0089144E">
      <w:pPr>
        <w:ind w:left="720"/>
      </w:pPr>
    </w:p>
    <w:p w:rsidR="00881A00" w:rsidRDefault="00881A00" w:rsidP="0089144E">
      <w:pPr>
        <w:ind w:left="720"/>
      </w:pPr>
    </w:p>
    <w:p w:rsidR="0089144E" w:rsidRDefault="0089144E" w:rsidP="0089144E">
      <w:pPr>
        <w:ind w:left="720"/>
      </w:pPr>
    </w:p>
    <w:p w:rsidR="00927D17" w:rsidRDefault="00927D17" w:rsidP="0089144E">
      <w:pPr>
        <w:pStyle w:val="ListParagraph"/>
      </w:pPr>
    </w:p>
    <w:sectPr w:rsidR="00927D17" w:rsidSect="00927D1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6FB109C"/>
    <w:multiLevelType w:val="hybridMultilevel"/>
    <w:tmpl w:val="AD78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27D17"/>
    <w:rsid w:val="003F5817"/>
    <w:rsid w:val="00881A00"/>
    <w:rsid w:val="0089144E"/>
    <w:rsid w:val="00927D17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DF2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7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263</Words>
  <Characters>1502</Characters>
  <Application>Microsoft Word 12.1.0</Application>
  <DocSecurity>0</DocSecurity>
  <Lines>12</Lines>
  <Paragraphs>3</Paragraphs>
  <ScaleCrop>false</ScaleCrop>
  <LinksUpToDate>false</LinksUpToDate>
  <CharactersWithSpaces>1844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jane doyle</cp:lastModifiedBy>
  <cp:revision>2</cp:revision>
  <dcterms:created xsi:type="dcterms:W3CDTF">2010-04-18T16:18:00Z</dcterms:created>
  <dcterms:modified xsi:type="dcterms:W3CDTF">2010-04-18T17:16:00Z</dcterms:modified>
</cp:coreProperties>
</file>